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F1" w:rsidRDefault="009A7AF1" w:rsidP="009A7AF1"/>
    <w:p w:rsidR="009A7AF1" w:rsidRPr="00D47A01" w:rsidRDefault="001E4C4C" w:rsidP="00D47A01">
      <w:pPr>
        <w:jc w:val="center"/>
        <w:rPr>
          <w:sz w:val="40"/>
          <w:szCs w:val="40"/>
        </w:rPr>
      </w:pPr>
      <w:r>
        <w:rPr>
          <w:sz w:val="40"/>
          <w:szCs w:val="40"/>
        </w:rPr>
        <w:t>OPEN DAY</w:t>
      </w:r>
      <w:bookmarkStart w:id="0" w:name="_GoBack"/>
      <w:bookmarkEnd w:id="0"/>
    </w:p>
    <w:p w:rsidR="005774D5" w:rsidRDefault="00086226" w:rsidP="006628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058F" w:rsidRPr="00086226">
        <w:rPr>
          <w:sz w:val="28"/>
          <w:szCs w:val="28"/>
        </w:rPr>
        <w:t xml:space="preserve">A partire dal mese di </w:t>
      </w:r>
      <w:r w:rsidR="00F8058F" w:rsidRPr="00F85EEE">
        <w:rPr>
          <w:sz w:val="28"/>
          <w:szCs w:val="28"/>
        </w:rPr>
        <w:t>gennaio</w:t>
      </w:r>
      <w:r w:rsidR="00F85EEE">
        <w:rPr>
          <w:sz w:val="28"/>
          <w:szCs w:val="28"/>
        </w:rPr>
        <w:t>,</w:t>
      </w:r>
      <w:r w:rsidR="005774D5">
        <w:rPr>
          <w:sz w:val="28"/>
          <w:szCs w:val="28"/>
        </w:rPr>
        <w:t xml:space="preserve"> </w:t>
      </w:r>
      <w:r w:rsidR="00662865" w:rsidRPr="00F85EEE">
        <w:rPr>
          <w:sz w:val="28"/>
          <w:szCs w:val="28"/>
        </w:rPr>
        <w:t>come</w:t>
      </w:r>
      <w:r w:rsidR="00662865" w:rsidRPr="003862D1">
        <w:rPr>
          <w:sz w:val="28"/>
          <w:szCs w:val="28"/>
        </w:rPr>
        <w:t xml:space="preserve"> da consuetudine</w:t>
      </w:r>
      <w:r w:rsidR="003862D1">
        <w:rPr>
          <w:sz w:val="28"/>
          <w:szCs w:val="28"/>
        </w:rPr>
        <w:t xml:space="preserve"> ormai da qualche anno</w:t>
      </w:r>
      <w:r w:rsidR="00662865" w:rsidRPr="003862D1">
        <w:rPr>
          <w:sz w:val="28"/>
          <w:szCs w:val="28"/>
        </w:rPr>
        <w:t>, i bambini</w:t>
      </w:r>
      <w:r w:rsidR="003862D1">
        <w:rPr>
          <w:sz w:val="28"/>
          <w:szCs w:val="28"/>
        </w:rPr>
        <w:t xml:space="preserve"> di anni cinque </w:t>
      </w:r>
      <w:r w:rsidR="008E6B47">
        <w:rPr>
          <w:sz w:val="28"/>
          <w:szCs w:val="28"/>
        </w:rPr>
        <w:t xml:space="preserve"> delle scuole dell’infanzia dell’Istit</w:t>
      </w:r>
      <w:r w:rsidR="009575EF">
        <w:rPr>
          <w:sz w:val="28"/>
          <w:szCs w:val="28"/>
        </w:rPr>
        <w:t xml:space="preserve">uto Comprensivo </w:t>
      </w:r>
      <w:proofErr w:type="spellStart"/>
      <w:r w:rsidR="009575EF">
        <w:rPr>
          <w:sz w:val="28"/>
          <w:szCs w:val="28"/>
        </w:rPr>
        <w:t>Megali</w:t>
      </w:r>
      <w:proofErr w:type="spellEnd"/>
      <w:r w:rsidR="009575EF">
        <w:rPr>
          <w:sz w:val="28"/>
          <w:szCs w:val="28"/>
        </w:rPr>
        <w:t xml:space="preserve"> </w:t>
      </w:r>
      <w:proofErr w:type="spellStart"/>
      <w:r w:rsidR="009575EF">
        <w:rPr>
          <w:sz w:val="28"/>
          <w:szCs w:val="28"/>
        </w:rPr>
        <w:t>Melito</w:t>
      </w:r>
      <w:proofErr w:type="spellEnd"/>
      <w:r w:rsidR="009575EF">
        <w:rPr>
          <w:sz w:val="28"/>
          <w:szCs w:val="28"/>
        </w:rPr>
        <w:t xml:space="preserve"> R</w:t>
      </w:r>
      <w:r w:rsidR="00662865" w:rsidRPr="003862D1">
        <w:rPr>
          <w:sz w:val="28"/>
          <w:szCs w:val="28"/>
        </w:rPr>
        <w:t>occaforte, accompagnati da insegnanti e genitori, hanno avuto l’</w:t>
      </w:r>
      <w:r w:rsidR="003862D1" w:rsidRPr="003862D1">
        <w:rPr>
          <w:sz w:val="28"/>
          <w:szCs w:val="28"/>
        </w:rPr>
        <w:t xml:space="preserve">occasione e l’opportunità </w:t>
      </w:r>
      <w:r w:rsidR="00662865" w:rsidRPr="003862D1">
        <w:rPr>
          <w:sz w:val="28"/>
          <w:szCs w:val="28"/>
        </w:rPr>
        <w:t>di visitare le scuole primarie dell’I</w:t>
      </w:r>
      <w:r w:rsidR="003862D1">
        <w:rPr>
          <w:sz w:val="28"/>
          <w:szCs w:val="28"/>
        </w:rPr>
        <w:t>stituto</w:t>
      </w:r>
      <w:r>
        <w:rPr>
          <w:sz w:val="28"/>
          <w:szCs w:val="28"/>
        </w:rPr>
        <w:t xml:space="preserve">. </w:t>
      </w:r>
      <w:r w:rsidR="00F8058F">
        <w:rPr>
          <w:sz w:val="28"/>
          <w:szCs w:val="28"/>
        </w:rPr>
        <w:t>Tale proposta</w:t>
      </w:r>
      <w:r w:rsidR="00C30A2A">
        <w:rPr>
          <w:sz w:val="28"/>
          <w:szCs w:val="28"/>
        </w:rPr>
        <w:t xml:space="preserve"> </w:t>
      </w:r>
      <w:r w:rsidR="00662865" w:rsidRPr="003862D1">
        <w:rPr>
          <w:sz w:val="28"/>
          <w:szCs w:val="28"/>
        </w:rPr>
        <w:t xml:space="preserve"> </w:t>
      </w:r>
      <w:r w:rsidR="003862D1" w:rsidRPr="003862D1">
        <w:rPr>
          <w:sz w:val="28"/>
          <w:szCs w:val="28"/>
        </w:rPr>
        <w:t>recepisce a pieno le is</w:t>
      </w:r>
      <w:r w:rsidR="00662865" w:rsidRPr="003862D1">
        <w:rPr>
          <w:sz w:val="28"/>
          <w:szCs w:val="28"/>
        </w:rPr>
        <w:t>t</w:t>
      </w:r>
      <w:r w:rsidR="003862D1" w:rsidRPr="003862D1">
        <w:rPr>
          <w:sz w:val="28"/>
          <w:szCs w:val="28"/>
        </w:rPr>
        <w:t>a</w:t>
      </w:r>
      <w:r w:rsidR="00662865" w:rsidRPr="003862D1">
        <w:rPr>
          <w:sz w:val="28"/>
          <w:szCs w:val="28"/>
        </w:rPr>
        <w:t>nze</w:t>
      </w:r>
      <w:r w:rsidR="003862D1" w:rsidRPr="003862D1">
        <w:rPr>
          <w:sz w:val="28"/>
          <w:szCs w:val="28"/>
        </w:rPr>
        <w:t xml:space="preserve"> educative</w:t>
      </w:r>
      <w:r w:rsidR="001239AA">
        <w:rPr>
          <w:sz w:val="28"/>
          <w:szCs w:val="28"/>
        </w:rPr>
        <w:t xml:space="preserve"> e </w:t>
      </w:r>
      <w:r w:rsidR="003862D1" w:rsidRPr="003862D1">
        <w:rPr>
          <w:sz w:val="28"/>
          <w:szCs w:val="28"/>
        </w:rPr>
        <w:t xml:space="preserve">didattiche </w:t>
      </w:r>
      <w:r w:rsidR="00662865" w:rsidRPr="003862D1">
        <w:rPr>
          <w:sz w:val="28"/>
          <w:szCs w:val="28"/>
        </w:rPr>
        <w:t xml:space="preserve"> </w:t>
      </w:r>
      <w:r w:rsidR="003862D1" w:rsidRPr="003862D1">
        <w:rPr>
          <w:sz w:val="28"/>
          <w:szCs w:val="28"/>
        </w:rPr>
        <w:t xml:space="preserve">peculiari del </w:t>
      </w:r>
      <w:r w:rsidR="00662865" w:rsidRPr="003862D1">
        <w:rPr>
          <w:sz w:val="28"/>
          <w:szCs w:val="28"/>
        </w:rPr>
        <w:t xml:space="preserve"> nostro Istituto</w:t>
      </w:r>
      <w:r w:rsidR="003862D1" w:rsidRPr="003862D1">
        <w:rPr>
          <w:sz w:val="28"/>
          <w:szCs w:val="28"/>
        </w:rPr>
        <w:t xml:space="preserve"> e,</w:t>
      </w:r>
      <w:r w:rsidR="00C30A2A">
        <w:rPr>
          <w:sz w:val="28"/>
          <w:szCs w:val="28"/>
        </w:rPr>
        <w:t xml:space="preserve"> </w:t>
      </w:r>
      <w:r w:rsidR="003862D1" w:rsidRPr="003862D1">
        <w:rPr>
          <w:sz w:val="28"/>
          <w:szCs w:val="28"/>
        </w:rPr>
        <w:t xml:space="preserve">in primis,  quella di </w:t>
      </w:r>
      <w:r w:rsidR="00662865" w:rsidRPr="003862D1">
        <w:rPr>
          <w:sz w:val="28"/>
          <w:szCs w:val="28"/>
        </w:rPr>
        <w:t xml:space="preserve"> accogliere ogni </w:t>
      </w:r>
      <w:r w:rsidR="003862D1" w:rsidRPr="003862D1">
        <w:rPr>
          <w:sz w:val="28"/>
          <w:szCs w:val="28"/>
        </w:rPr>
        <w:t xml:space="preserve">alunno </w:t>
      </w:r>
      <w:r w:rsidR="00662865" w:rsidRPr="003862D1">
        <w:rPr>
          <w:sz w:val="28"/>
          <w:szCs w:val="28"/>
        </w:rPr>
        <w:t xml:space="preserve"> favorendo il suo inserimento nella </w:t>
      </w:r>
      <w:r w:rsidR="005774D5">
        <w:rPr>
          <w:sz w:val="28"/>
          <w:szCs w:val="28"/>
        </w:rPr>
        <w:t xml:space="preserve">nuova realtà scolastica </w:t>
      </w:r>
      <w:r w:rsidR="003862D1" w:rsidRPr="003862D1">
        <w:rPr>
          <w:sz w:val="28"/>
          <w:szCs w:val="28"/>
        </w:rPr>
        <w:t>promuovendo</w:t>
      </w:r>
      <w:r w:rsidR="00F8058F">
        <w:rPr>
          <w:sz w:val="28"/>
          <w:szCs w:val="28"/>
        </w:rPr>
        <w:t>ne</w:t>
      </w:r>
      <w:r w:rsidR="00662865" w:rsidRPr="003862D1">
        <w:rPr>
          <w:sz w:val="28"/>
          <w:szCs w:val="28"/>
        </w:rPr>
        <w:t xml:space="preserve"> una dimensione dinamica dell’apprendimento</w:t>
      </w:r>
      <w:r w:rsidR="003862D1" w:rsidRPr="003862D1">
        <w:rPr>
          <w:sz w:val="28"/>
          <w:szCs w:val="28"/>
        </w:rPr>
        <w:t xml:space="preserve">. </w:t>
      </w:r>
      <w:r w:rsidR="00794BCC">
        <w:rPr>
          <w:sz w:val="28"/>
          <w:szCs w:val="28"/>
        </w:rPr>
        <w:t xml:space="preserve">Ovviamente </w:t>
      </w:r>
      <w:r w:rsidR="00C30A2A">
        <w:rPr>
          <w:sz w:val="28"/>
          <w:szCs w:val="28"/>
        </w:rPr>
        <w:t>ne</w:t>
      </w:r>
      <w:r w:rsidR="006B00FE">
        <w:rPr>
          <w:sz w:val="28"/>
          <w:szCs w:val="28"/>
        </w:rPr>
        <w:t xml:space="preserve">lla scuola del terzo millennio e, </w:t>
      </w:r>
      <w:r w:rsidR="00C30A2A">
        <w:rPr>
          <w:sz w:val="28"/>
          <w:szCs w:val="28"/>
        </w:rPr>
        <w:t>in una società attraversata da rapidi e continui mutamenti che rendono obsolete le conoscenze e le competenze nel giro di un niente,</w:t>
      </w:r>
      <w:r w:rsidR="006B00FE" w:rsidRPr="006B00FE">
        <w:t xml:space="preserve"> </w:t>
      </w:r>
      <w:r w:rsidR="006B00FE">
        <w:rPr>
          <w:sz w:val="28"/>
          <w:szCs w:val="28"/>
        </w:rPr>
        <w:t>in cui le  idee e i contenuti si superano velocemente</w:t>
      </w:r>
      <w:r>
        <w:rPr>
          <w:sz w:val="28"/>
          <w:szCs w:val="28"/>
        </w:rPr>
        <w:t xml:space="preserve">, in cui </w:t>
      </w:r>
      <w:r w:rsidR="00087D81">
        <w:rPr>
          <w:sz w:val="28"/>
          <w:szCs w:val="28"/>
        </w:rPr>
        <w:t xml:space="preserve">emerge </w:t>
      </w:r>
      <w:r w:rsidR="006B00FE" w:rsidRPr="006B00FE">
        <w:rPr>
          <w:sz w:val="28"/>
          <w:szCs w:val="28"/>
        </w:rPr>
        <w:t>l'esigenza di nuovi modi di</w:t>
      </w:r>
      <w:r w:rsidR="00087D81">
        <w:rPr>
          <w:sz w:val="28"/>
          <w:szCs w:val="28"/>
        </w:rPr>
        <w:t xml:space="preserve"> pensare e di agire</w:t>
      </w:r>
      <w:r>
        <w:rPr>
          <w:sz w:val="28"/>
          <w:szCs w:val="28"/>
        </w:rPr>
        <w:t xml:space="preserve">, </w:t>
      </w:r>
      <w:r w:rsidR="00C30A2A">
        <w:rPr>
          <w:sz w:val="28"/>
          <w:szCs w:val="28"/>
        </w:rPr>
        <w:t>nulla può essere lasciato</w:t>
      </w:r>
      <w:r w:rsidR="00087D81">
        <w:rPr>
          <w:sz w:val="28"/>
          <w:szCs w:val="28"/>
        </w:rPr>
        <w:t xml:space="preserve"> al caso e all’improvvisazione.</w:t>
      </w:r>
    </w:p>
    <w:p w:rsidR="00F8058F" w:rsidRDefault="005774D5" w:rsidP="006628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7D81">
        <w:rPr>
          <w:sz w:val="28"/>
          <w:szCs w:val="28"/>
        </w:rPr>
        <w:t xml:space="preserve"> P</w:t>
      </w:r>
      <w:r>
        <w:rPr>
          <w:sz w:val="28"/>
          <w:szCs w:val="28"/>
        </w:rPr>
        <w:t>ertanto,</w:t>
      </w:r>
      <w:r w:rsidR="00C30A2A">
        <w:rPr>
          <w:sz w:val="28"/>
          <w:szCs w:val="28"/>
        </w:rPr>
        <w:t xml:space="preserve"> al fine di </w:t>
      </w:r>
      <w:r w:rsidR="003862D1" w:rsidRPr="003862D1">
        <w:rPr>
          <w:sz w:val="28"/>
          <w:szCs w:val="28"/>
        </w:rPr>
        <w:t xml:space="preserve"> </w:t>
      </w:r>
      <w:r w:rsidR="00662865" w:rsidRPr="003862D1">
        <w:rPr>
          <w:sz w:val="28"/>
          <w:szCs w:val="28"/>
        </w:rPr>
        <w:t xml:space="preserve">offrire opportunità per la socializzazione, l’interazione e </w:t>
      </w:r>
      <w:r w:rsidR="003862D1" w:rsidRPr="003862D1">
        <w:rPr>
          <w:sz w:val="28"/>
          <w:szCs w:val="28"/>
        </w:rPr>
        <w:t>l</w:t>
      </w:r>
      <w:r w:rsidR="00F8058F">
        <w:rPr>
          <w:sz w:val="28"/>
          <w:szCs w:val="28"/>
        </w:rPr>
        <w:t xml:space="preserve">a collaborazione con gli altri e </w:t>
      </w:r>
      <w:r w:rsidR="00662865" w:rsidRPr="003862D1">
        <w:rPr>
          <w:sz w:val="28"/>
          <w:szCs w:val="28"/>
        </w:rPr>
        <w:t xml:space="preserve">motivare alla conoscenza fornendo occasioni di esperienze concrete </w:t>
      </w:r>
      <w:r w:rsidR="003862D1" w:rsidRPr="003862D1">
        <w:rPr>
          <w:sz w:val="28"/>
          <w:szCs w:val="28"/>
        </w:rPr>
        <w:t>di formazione</w:t>
      </w:r>
      <w:r w:rsidR="00086226">
        <w:rPr>
          <w:sz w:val="28"/>
          <w:szCs w:val="28"/>
        </w:rPr>
        <w:t xml:space="preserve">, </w:t>
      </w:r>
      <w:r w:rsidR="00086226" w:rsidRPr="00086226">
        <w:rPr>
          <w:sz w:val="28"/>
          <w:szCs w:val="28"/>
        </w:rPr>
        <w:t>tali incontri sono stati opportunamente calendarizzati e progettati</w:t>
      </w:r>
    </w:p>
    <w:p w:rsidR="00F8058F" w:rsidRDefault="00F943DC" w:rsidP="006628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575EF">
        <w:rPr>
          <w:sz w:val="28"/>
          <w:szCs w:val="28"/>
        </w:rPr>
        <w:t>alendario</w:t>
      </w:r>
      <w:r>
        <w:rPr>
          <w:sz w:val="28"/>
          <w:szCs w:val="28"/>
        </w:rPr>
        <w:t xml:space="preserve"> degli incontri</w:t>
      </w:r>
      <w:r w:rsidR="009575EF">
        <w:rPr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2340"/>
        <w:gridCol w:w="1493"/>
        <w:gridCol w:w="2055"/>
        <w:gridCol w:w="1366"/>
        <w:gridCol w:w="2600"/>
      </w:tblGrid>
      <w:tr w:rsidR="009575EF" w:rsidTr="009575EF">
        <w:tc>
          <w:tcPr>
            <w:tcW w:w="2355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INFANZIA</w:t>
            </w:r>
          </w:p>
        </w:tc>
        <w:tc>
          <w:tcPr>
            <w:tcW w:w="1493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69" w:type="dxa"/>
          </w:tcPr>
          <w:p w:rsidR="009575EF" w:rsidRDefault="009575EF" w:rsidP="0095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</w:t>
            </w:r>
          </w:p>
        </w:tc>
        <w:tc>
          <w:tcPr>
            <w:tcW w:w="1320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</w:t>
            </w:r>
          </w:p>
        </w:tc>
        <w:tc>
          <w:tcPr>
            <w:tcW w:w="2617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PRIMARIA</w:t>
            </w:r>
          </w:p>
        </w:tc>
      </w:tr>
      <w:tr w:rsidR="009575EF" w:rsidTr="009575EF">
        <w:tc>
          <w:tcPr>
            <w:tcW w:w="2355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Turati</w:t>
            </w:r>
          </w:p>
        </w:tc>
        <w:tc>
          <w:tcPr>
            <w:tcW w:w="1493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27.01.2015</w:t>
            </w:r>
          </w:p>
        </w:tc>
        <w:tc>
          <w:tcPr>
            <w:tcW w:w="2069" w:type="dxa"/>
          </w:tcPr>
          <w:p w:rsidR="009575EF" w:rsidRPr="009575EF" w:rsidRDefault="009575EF" w:rsidP="009575E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320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ludiche e didattiche</w:t>
            </w:r>
          </w:p>
        </w:tc>
        <w:tc>
          <w:tcPr>
            <w:tcW w:w="2617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Capoluogo </w:t>
            </w:r>
            <w:proofErr w:type="spellStart"/>
            <w:r>
              <w:rPr>
                <w:sz w:val="28"/>
                <w:szCs w:val="28"/>
              </w:rPr>
              <w:t>Megali</w:t>
            </w:r>
            <w:proofErr w:type="spellEnd"/>
          </w:p>
        </w:tc>
      </w:tr>
      <w:tr w:rsidR="009575EF" w:rsidTr="009575EF">
        <w:tc>
          <w:tcPr>
            <w:tcW w:w="2355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 w:rsidRPr="009575EF">
              <w:rPr>
                <w:sz w:val="28"/>
                <w:szCs w:val="28"/>
              </w:rPr>
              <w:t>Turati</w:t>
            </w:r>
          </w:p>
        </w:tc>
        <w:tc>
          <w:tcPr>
            <w:tcW w:w="1493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28.01.2015</w:t>
            </w:r>
          </w:p>
        </w:tc>
        <w:tc>
          <w:tcPr>
            <w:tcW w:w="2069" w:type="dxa"/>
          </w:tcPr>
          <w:p w:rsidR="009575EF" w:rsidRDefault="009575EF" w:rsidP="009575EF">
            <w:pPr>
              <w:jc w:val="both"/>
              <w:rPr>
                <w:sz w:val="28"/>
                <w:szCs w:val="28"/>
              </w:rPr>
            </w:pPr>
            <w:r w:rsidRPr="009575EF">
              <w:rPr>
                <w:sz w:val="28"/>
                <w:szCs w:val="28"/>
              </w:rPr>
              <w:t>10.00-11.00</w:t>
            </w:r>
          </w:p>
        </w:tc>
        <w:tc>
          <w:tcPr>
            <w:tcW w:w="1320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 w:rsidRPr="009575EF">
              <w:rPr>
                <w:sz w:val="28"/>
                <w:szCs w:val="28"/>
              </w:rPr>
              <w:t>ludiche e didattiche</w:t>
            </w:r>
          </w:p>
        </w:tc>
        <w:tc>
          <w:tcPr>
            <w:tcW w:w="2617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Pilati</w:t>
            </w:r>
          </w:p>
        </w:tc>
      </w:tr>
      <w:tr w:rsidR="009575EF" w:rsidTr="009575EF">
        <w:tc>
          <w:tcPr>
            <w:tcW w:w="2355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Prunella</w:t>
            </w:r>
          </w:p>
        </w:tc>
        <w:tc>
          <w:tcPr>
            <w:tcW w:w="1493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03.02.2015</w:t>
            </w:r>
          </w:p>
        </w:tc>
        <w:tc>
          <w:tcPr>
            <w:tcW w:w="2069" w:type="dxa"/>
          </w:tcPr>
          <w:p w:rsidR="009575EF" w:rsidRDefault="009575EF" w:rsidP="009575EF">
            <w:pPr>
              <w:jc w:val="both"/>
              <w:rPr>
                <w:sz w:val="28"/>
                <w:szCs w:val="28"/>
              </w:rPr>
            </w:pPr>
            <w:r w:rsidRPr="009575EF">
              <w:rPr>
                <w:sz w:val="28"/>
                <w:szCs w:val="28"/>
              </w:rPr>
              <w:t>10.00-11.00</w:t>
            </w:r>
          </w:p>
        </w:tc>
        <w:tc>
          <w:tcPr>
            <w:tcW w:w="1320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 w:rsidRPr="00A430DA">
              <w:rPr>
                <w:sz w:val="28"/>
                <w:szCs w:val="28"/>
              </w:rPr>
              <w:t>ludiche e didattiche</w:t>
            </w:r>
          </w:p>
        </w:tc>
        <w:tc>
          <w:tcPr>
            <w:tcW w:w="2617" w:type="dxa"/>
          </w:tcPr>
          <w:p w:rsidR="009575EF" w:rsidRDefault="005B09A1" w:rsidP="00662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Pallica</w:t>
            </w:r>
            <w:proofErr w:type="spellEnd"/>
          </w:p>
        </w:tc>
      </w:tr>
      <w:tr w:rsidR="009575EF" w:rsidTr="009575EF">
        <w:tc>
          <w:tcPr>
            <w:tcW w:w="2355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Lacco</w:t>
            </w:r>
          </w:p>
        </w:tc>
        <w:tc>
          <w:tcPr>
            <w:tcW w:w="1493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03.02.2015</w:t>
            </w:r>
          </w:p>
        </w:tc>
        <w:tc>
          <w:tcPr>
            <w:tcW w:w="2069" w:type="dxa"/>
          </w:tcPr>
          <w:p w:rsidR="009575EF" w:rsidRDefault="009575EF" w:rsidP="009575EF">
            <w:pPr>
              <w:jc w:val="both"/>
              <w:rPr>
                <w:sz w:val="28"/>
                <w:szCs w:val="28"/>
              </w:rPr>
            </w:pPr>
            <w:r w:rsidRPr="009575EF">
              <w:rPr>
                <w:sz w:val="28"/>
                <w:szCs w:val="28"/>
              </w:rPr>
              <w:t>10.00-11.00</w:t>
            </w:r>
          </w:p>
        </w:tc>
        <w:tc>
          <w:tcPr>
            <w:tcW w:w="1320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 w:rsidRPr="00A430DA">
              <w:rPr>
                <w:sz w:val="28"/>
                <w:szCs w:val="28"/>
              </w:rPr>
              <w:t>ludiche e didattiche</w:t>
            </w:r>
          </w:p>
        </w:tc>
        <w:tc>
          <w:tcPr>
            <w:tcW w:w="2617" w:type="dxa"/>
          </w:tcPr>
          <w:p w:rsidR="009575EF" w:rsidRDefault="005B09A1" w:rsidP="00662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Pallica</w:t>
            </w:r>
            <w:proofErr w:type="spellEnd"/>
          </w:p>
        </w:tc>
      </w:tr>
      <w:tr w:rsidR="009575EF" w:rsidTr="009575EF">
        <w:tc>
          <w:tcPr>
            <w:tcW w:w="2355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Rumbolo</w:t>
            </w:r>
            <w:proofErr w:type="spellEnd"/>
          </w:p>
        </w:tc>
        <w:tc>
          <w:tcPr>
            <w:tcW w:w="1493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04.02,2015</w:t>
            </w:r>
          </w:p>
        </w:tc>
        <w:tc>
          <w:tcPr>
            <w:tcW w:w="2069" w:type="dxa"/>
          </w:tcPr>
          <w:p w:rsidR="009575EF" w:rsidRDefault="009575EF" w:rsidP="009575EF">
            <w:pPr>
              <w:jc w:val="both"/>
              <w:rPr>
                <w:sz w:val="28"/>
                <w:szCs w:val="28"/>
              </w:rPr>
            </w:pPr>
            <w:r w:rsidRPr="009575EF">
              <w:rPr>
                <w:sz w:val="28"/>
                <w:szCs w:val="28"/>
              </w:rPr>
              <w:t>10.00-11.00</w:t>
            </w:r>
          </w:p>
        </w:tc>
        <w:tc>
          <w:tcPr>
            <w:tcW w:w="1320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 w:rsidRPr="00A430DA">
              <w:rPr>
                <w:sz w:val="28"/>
                <w:szCs w:val="28"/>
              </w:rPr>
              <w:t>ludiche e didattiche</w:t>
            </w:r>
          </w:p>
        </w:tc>
        <w:tc>
          <w:tcPr>
            <w:tcW w:w="2617" w:type="dxa"/>
          </w:tcPr>
          <w:p w:rsidR="009575EF" w:rsidRDefault="005B09A1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Leonardo</w:t>
            </w:r>
          </w:p>
        </w:tc>
      </w:tr>
      <w:tr w:rsidR="009575EF" w:rsidTr="009575EF">
        <w:tc>
          <w:tcPr>
            <w:tcW w:w="2355" w:type="dxa"/>
          </w:tcPr>
          <w:p w:rsidR="009575EF" w:rsidRDefault="009575EF" w:rsidP="00662865">
            <w:pPr>
              <w:jc w:val="both"/>
              <w:rPr>
                <w:sz w:val="28"/>
                <w:szCs w:val="28"/>
              </w:rPr>
            </w:pPr>
            <w:proofErr w:type="spellStart"/>
            <w:r w:rsidRPr="009575EF">
              <w:rPr>
                <w:sz w:val="28"/>
                <w:szCs w:val="28"/>
              </w:rPr>
              <w:t>Rumbolo</w:t>
            </w:r>
            <w:proofErr w:type="spellEnd"/>
          </w:p>
        </w:tc>
        <w:tc>
          <w:tcPr>
            <w:tcW w:w="1493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06.02.2015</w:t>
            </w:r>
          </w:p>
        </w:tc>
        <w:tc>
          <w:tcPr>
            <w:tcW w:w="2069" w:type="dxa"/>
          </w:tcPr>
          <w:p w:rsidR="009575EF" w:rsidRDefault="009575EF" w:rsidP="009575EF">
            <w:pPr>
              <w:jc w:val="both"/>
              <w:rPr>
                <w:sz w:val="28"/>
                <w:szCs w:val="28"/>
              </w:rPr>
            </w:pPr>
            <w:r w:rsidRPr="009575EF">
              <w:rPr>
                <w:sz w:val="28"/>
                <w:szCs w:val="28"/>
              </w:rPr>
              <w:t>10.00-11.00</w:t>
            </w:r>
          </w:p>
        </w:tc>
        <w:tc>
          <w:tcPr>
            <w:tcW w:w="1320" w:type="dxa"/>
          </w:tcPr>
          <w:p w:rsidR="009575EF" w:rsidRDefault="00A430DA" w:rsidP="00662865">
            <w:pPr>
              <w:jc w:val="both"/>
              <w:rPr>
                <w:sz w:val="28"/>
                <w:szCs w:val="28"/>
              </w:rPr>
            </w:pPr>
            <w:r w:rsidRPr="00A430DA">
              <w:rPr>
                <w:sz w:val="28"/>
                <w:szCs w:val="28"/>
              </w:rPr>
              <w:t>ludiche e didattiche</w:t>
            </w:r>
          </w:p>
        </w:tc>
        <w:tc>
          <w:tcPr>
            <w:tcW w:w="2617" w:type="dxa"/>
          </w:tcPr>
          <w:p w:rsidR="009575EF" w:rsidRDefault="005B09A1" w:rsidP="00662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Annà</w:t>
            </w:r>
            <w:proofErr w:type="spellEnd"/>
          </w:p>
        </w:tc>
      </w:tr>
    </w:tbl>
    <w:p w:rsidR="009575EF" w:rsidRDefault="009575EF" w:rsidP="00662865">
      <w:pPr>
        <w:spacing w:after="0"/>
        <w:jc w:val="both"/>
        <w:rPr>
          <w:sz w:val="28"/>
          <w:szCs w:val="28"/>
        </w:rPr>
      </w:pPr>
    </w:p>
    <w:p w:rsidR="00BC7392" w:rsidRDefault="002A75F2" w:rsidP="006002D9">
      <w:pPr>
        <w:pStyle w:val="Paragrafoelenco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Ogni incontro è stato caratterizzato da intensi momenti di gioiosità, partecipa</w:t>
      </w:r>
      <w:r w:rsidR="00AC4E07">
        <w:rPr>
          <w:sz w:val="28"/>
          <w:szCs w:val="28"/>
        </w:rPr>
        <w:t>zione, interazio</w:t>
      </w:r>
      <w:r w:rsidR="006002D9">
        <w:rPr>
          <w:sz w:val="28"/>
          <w:szCs w:val="28"/>
        </w:rPr>
        <w:t xml:space="preserve">ne e formazione. I </w:t>
      </w:r>
      <w:r>
        <w:rPr>
          <w:sz w:val="28"/>
          <w:szCs w:val="28"/>
        </w:rPr>
        <w:t xml:space="preserve">bambini </w:t>
      </w:r>
      <w:r w:rsidR="00086226">
        <w:rPr>
          <w:sz w:val="28"/>
          <w:szCs w:val="28"/>
        </w:rPr>
        <w:t xml:space="preserve">della scuola dell’infanzia </w:t>
      </w:r>
      <w:r>
        <w:rPr>
          <w:sz w:val="28"/>
          <w:szCs w:val="28"/>
        </w:rPr>
        <w:t>hanno potuto rivedere i vecchi compagni che ormai frequentano la scuola de</w:t>
      </w:r>
      <w:r w:rsidR="006002D9">
        <w:rPr>
          <w:sz w:val="28"/>
          <w:szCs w:val="28"/>
        </w:rPr>
        <w:t xml:space="preserve">i grandi; hanno conosciuto </w:t>
      </w:r>
      <w:r w:rsidR="006002D9">
        <w:rPr>
          <w:sz w:val="28"/>
          <w:szCs w:val="28"/>
        </w:rPr>
        <w:lastRenderedPageBreak/>
        <w:t>nuovi</w:t>
      </w:r>
      <w:r>
        <w:rPr>
          <w:sz w:val="28"/>
          <w:szCs w:val="28"/>
        </w:rPr>
        <w:t xml:space="preserve"> insegnanti, </w:t>
      </w:r>
      <w:r w:rsidR="00086226">
        <w:rPr>
          <w:sz w:val="28"/>
          <w:szCs w:val="28"/>
        </w:rPr>
        <w:t>strutture scolastiche e spazi  diversi  da quelli frequentati quotidianamente.</w:t>
      </w:r>
      <w:r>
        <w:rPr>
          <w:sz w:val="28"/>
          <w:szCs w:val="28"/>
        </w:rPr>
        <w:t xml:space="preserve"> Insieme ai bambini della scuola primaria i futuri remigini hanno disegnato, colorato, cantato, </w:t>
      </w:r>
      <w:r w:rsidR="00E0303E">
        <w:rPr>
          <w:sz w:val="28"/>
          <w:szCs w:val="28"/>
        </w:rPr>
        <w:t>e</w:t>
      </w:r>
      <w:r w:rsidR="00D47A01">
        <w:rPr>
          <w:sz w:val="28"/>
          <w:szCs w:val="28"/>
        </w:rPr>
        <w:t>,</w:t>
      </w:r>
      <w:r w:rsidR="00F85EEE">
        <w:rPr>
          <w:sz w:val="28"/>
          <w:szCs w:val="28"/>
        </w:rPr>
        <w:t xml:space="preserve"> </w:t>
      </w:r>
      <w:r w:rsidR="00E0303E">
        <w:rPr>
          <w:sz w:val="28"/>
          <w:szCs w:val="28"/>
        </w:rPr>
        <w:t xml:space="preserve">in un clima di allegria </w:t>
      </w:r>
      <w:r w:rsidR="00F74B92">
        <w:rPr>
          <w:sz w:val="28"/>
          <w:szCs w:val="28"/>
        </w:rPr>
        <w:t xml:space="preserve">, hanno potuto sperimentare </w:t>
      </w:r>
      <w:r w:rsidR="00D47A01">
        <w:rPr>
          <w:sz w:val="28"/>
          <w:szCs w:val="28"/>
        </w:rPr>
        <w:t xml:space="preserve">diversificate </w:t>
      </w:r>
      <w:r w:rsidR="00F74B92" w:rsidRPr="00F74B92">
        <w:rPr>
          <w:sz w:val="28"/>
          <w:szCs w:val="28"/>
        </w:rPr>
        <w:t>"opportunità"</w:t>
      </w:r>
      <w:r w:rsidR="00E0303E">
        <w:rPr>
          <w:sz w:val="28"/>
          <w:szCs w:val="28"/>
        </w:rPr>
        <w:t xml:space="preserve">, </w:t>
      </w:r>
      <w:r w:rsidR="00F74B92" w:rsidRPr="00F74B92">
        <w:rPr>
          <w:sz w:val="28"/>
          <w:szCs w:val="28"/>
        </w:rPr>
        <w:t>esperienze di tutoraggio</w:t>
      </w:r>
      <w:r w:rsidR="00E0303E" w:rsidRPr="00E0303E">
        <w:t xml:space="preserve"> </w:t>
      </w:r>
      <w:r w:rsidR="00E0303E">
        <w:rPr>
          <w:sz w:val="28"/>
          <w:szCs w:val="28"/>
        </w:rPr>
        <w:t xml:space="preserve">per </w:t>
      </w:r>
      <w:r w:rsidR="00E0303E" w:rsidRPr="00E0303E">
        <w:rPr>
          <w:sz w:val="28"/>
          <w:szCs w:val="28"/>
        </w:rPr>
        <w:t xml:space="preserve">esplorare, conoscere, frequentare un ambiente scolastico sconosciuto, vissuto spesso con una sorta di curiosità desiderio </w:t>
      </w:r>
      <w:r w:rsidR="005774D5">
        <w:rPr>
          <w:sz w:val="28"/>
          <w:szCs w:val="28"/>
        </w:rPr>
        <w:t>,</w:t>
      </w:r>
      <w:r w:rsidR="00E0303E" w:rsidRPr="00E0303E">
        <w:rPr>
          <w:sz w:val="28"/>
          <w:szCs w:val="28"/>
        </w:rPr>
        <w:t xml:space="preserve">ma anche </w:t>
      </w:r>
      <w:r w:rsidR="00E0303E">
        <w:rPr>
          <w:sz w:val="28"/>
          <w:szCs w:val="28"/>
        </w:rPr>
        <w:t xml:space="preserve">con </w:t>
      </w:r>
      <w:r w:rsidR="00E0303E" w:rsidRPr="00E0303E">
        <w:rPr>
          <w:sz w:val="28"/>
          <w:szCs w:val="28"/>
        </w:rPr>
        <w:t>ansie</w:t>
      </w:r>
      <w:r w:rsidR="00F74B92" w:rsidRPr="00F74B92">
        <w:rPr>
          <w:sz w:val="28"/>
          <w:szCs w:val="28"/>
        </w:rPr>
        <w:t>.</w:t>
      </w:r>
      <w:r w:rsidR="00D47A01">
        <w:rPr>
          <w:sz w:val="28"/>
          <w:szCs w:val="28"/>
        </w:rPr>
        <w:t xml:space="preserve"> Per gli alunni della scuola primaria </w:t>
      </w:r>
      <w:r w:rsidR="00F74B92">
        <w:rPr>
          <w:sz w:val="28"/>
          <w:szCs w:val="28"/>
        </w:rPr>
        <w:t xml:space="preserve">  </w:t>
      </w:r>
      <w:r w:rsidR="00F74B92" w:rsidRPr="00F74B92">
        <w:rPr>
          <w:sz w:val="28"/>
          <w:szCs w:val="28"/>
        </w:rPr>
        <w:t>è</w:t>
      </w:r>
      <w:r w:rsidR="00D47A01">
        <w:rPr>
          <w:sz w:val="28"/>
          <w:szCs w:val="28"/>
        </w:rPr>
        <w:t xml:space="preserve"> stato </w:t>
      </w:r>
      <w:r w:rsidR="00F74B92" w:rsidRPr="00F74B92">
        <w:rPr>
          <w:sz w:val="28"/>
          <w:szCs w:val="28"/>
        </w:rPr>
        <w:t xml:space="preserve"> molto importante far vedere</w:t>
      </w:r>
      <w:r w:rsidR="00D47A01">
        <w:rPr>
          <w:sz w:val="28"/>
          <w:szCs w:val="28"/>
        </w:rPr>
        <w:t xml:space="preserve"> ai bambini più piccoli</w:t>
      </w:r>
      <w:r w:rsidR="00F74B92" w:rsidRPr="00F74B92">
        <w:rPr>
          <w:sz w:val="28"/>
          <w:szCs w:val="28"/>
        </w:rPr>
        <w:t xml:space="preserve"> quanto hanno imparato durante questo primo periodo del primo anno di scuola primaria </w:t>
      </w:r>
      <w:r w:rsidR="00D47A01">
        <w:rPr>
          <w:sz w:val="28"/>
          <w:szCs w:val="28"/>
        </w:rPr>
        <w:t xml:space="preserve">. </w:t>
      </w:r>
    </w:p>
    <w:p w:rsidR="00AC4E07" w:rsidRDefault="00D47A01" w:rsidP="006002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quanto detto si evince che il progetto continuità </w:t>
      </w:r>
      <w:r w:rsidR="00F74B92" w:rsidRPr="00F74B92">
        <w:rPr>
          <w:sz w:val="28"/>
          <w:szCs w:val="28"/>
        </w:rPr>
        <w:t xml:space="preserve"> si prefigge di aiutare i bambini ad affrontare</w:t>
      </w:r>
      <w:r>
        <w:rPr>
          <w:sz w:val="28"/>
          <w:szCs w:val="28"/>
        </w:rPr>
        <w:t xml:space="preserve"> sentimenti di confusione e di </w:t>
      </w:r>
      <w:r w:rsidR="00F74B92" w:rsidRPr="00F74B92">
        <w:rPr>
          <w:sz w:val="28"/>
          <w:szCs w:val="28"/>
        </w:rPr>
        <w:t xml:space="preserve">preoccupazione e </w:t>
      </w:r>
      <w:r>
        <w:rPr>
          <w:sz w:val="28"/>
          <w:szCs w:val="28"/>
        </w:rPr>
        <w:t xml:space="preserve">a </w:t>
      </w:r>
      <w:r w:rsidR="00F74B92" w:rsidRPr="00F74B92">
        <w:rPr>
          <w:sz w:val="28"/>
          <w:szCs w:val="28"/>
        </w:rPr>
        <w:t xml:space="preserve">rassicurarli circa i cambiamenti che li aspettano </w:t>
      </w:r>
      <w:r>
        <w:rPr>
          <w:sz w:val="28"/>
          <w:szCs w:val="28"/>
        </w:rPr>
        <w:t xml:space="preserve">nel </w:t>
      </w:r>
      <w:r w:rsidRPr="003704FE">
        <w:rPr>
          <w:sz w:val="28"/>
          <w:szCs w:val="28"/>
        </w:rPr>
        <w:t>proseguo</w:t>
      </w:r>
      <w:r w:rsidRPr="005774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della propria </w:t>
      </w:r>
      <w:r w:rsidR="00F74B92" w:rsidRPr="00F74B92">
        <w:rPr>
          <w:sz w:val="28"/>
          <w:szCs w:val="28"/>
        </w:rPr>
        <w:t xml:space="preserve"> carriera scolastica nella scuola primaria, dove </w:t>
      </w:r>
      <w:r w:rsidR="00850A75">
        <w:rPr>
          <w:sz w:val="28"/>
          <w:szCs w:val="28"/>
        </w:rPr>
        <w:t>amplieranno, approfondiranno</w:t>
      </w:r>
      <w:r w:rsidR="00F74B92" w:rsidRPr="00F74B92">
        <w:rPr>
          <w:sz w:val="28"/>
          <w:szCs w:val="28"/>
        </w:rPr>
        <w:t xml:space="preserve"> competenze, abilità, conoscenze che ha</w:t>
      </w:r>
      <w:r w:rsidR="00850A75">
        <w:rPr>
          <w:sz w:val="28"/>
          <w:szCs w:val="28"/>
        </w:rPr>
        <w:t xml:space="preserve">nno </w:t>
      </w:r>
      <w:r w:rsidR="00F74B92" w:rsidRPr="00F74B92">
        <w:rPr>
          <w:sz w:val="28"/>
          <w:szCs w:val="28"/>
        </w:rPr>
        <w:t xml:space="preserve"> iniziato ad acquisire alla scuola dell'infanzia. </w:t>
      </w:r>
    </w:p>
    <w:p w:rsidR="002A75F2" w:rsidRDefault="00F825D7" w:rsidP="006002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1359" w:rsidRPr="009D1359">
        <w:rPr>
          <w:sz w:val="28"/>
          <w:szCs w:val="28"/>
        </w:rPr>
        <w:t xml:space="preserve">A conclusione di tale breve resoconto è doveroso  </w:t>
      </w:r>
      <w:r w:rsidR="009D1359">
        <w:rPr>
          <w:sz w:val="28"/>
          <w:szCs w:val="28"/>
        </w:rPr>
        <w:t xml:space="preserve">riservare un particolare  ringraziamento alla nostra Dirigente, dottoressa </w:t>
      </w:r>
      <w:proofErr w:type="spellStart"/>
      <w:r w:rsidR="009D1359">
        <w:rPr>
          <w:sz w:val="28"/>
          <w:szCs w:val="28"/>
        </w:rPr>
        <w:t>Sinicropi</w:t>
      </w:r>
      <w:proofErr w:type="spellEnd"/>
      <w:r w:rsidR="009D1359">
        <w:rPr>
          <w:sz w:val="28"/>
          <w:szCs w:val="28"/>
        </w:rPr>
        <w:t xml:space="preserve"> Concetta, </w:t>
      </w:r>
      <w:r w:rsidR="009D1359" w:rsidRPr="009D1359">
        <w:rPr>
          <w:sz w:val="28"/>
          <w:szCs w:val="28"/>
        </w:rPr>
        <w:t xml:space="preserve"> </w:t>
      </w:r>
      <w:r w:rsidR="009D1359">
        <w:rPr>
          <w:sz w:val="28"/>
          <w:szCs w:val="28"/>
        </w:rPr>
        <w:t xml:space="preserve">che, nel volere fortemente il progetto continuità, ha inteso invitarci ad un’accurata riflessione sulla necessità di creare tutte le condizioni indispensabili per promuovere </w:t>
      </w:r>
      <w:r w:rsidR="00F74B92" w:rsidRPr="00F74B92">
        <w:rPr>
          <w:sz w:val="28"/>
          <w:szCs w:val="28"/>
        </w:rPr>
        <w:t xml:space="preserve"> in modo positivo il passaggio degli alunni da</w:t>
      </w:r>
      <w:r w:rsidR="009D1359">
        <w:rPr>
          <w:sz w:val="28"/>
          <w:szCs w:val="28"/>
        </w:rPr>
        <w:t xml:space="preserve"> un ordine di scuola all'altro</w:t>
      </w:r>
      <w:r w:rsidR="00BC7392">
        <w:rPr>
          <w:sz w:val="28"/>
          <w:szCs w:val="28"/>
        </w:rPr>
        <w:t xml:space="preserve">, senza </w:t>
      </w:r>
      <w:r w:rsidR="00E30F58">
        <w:rPr>
          <w:sz w:val="28"/>
          <w:szCs w:val="28"/>
        </w:rPr>
        <w:t>“</w:t>
      </w:r>
      <w:r w:rsidR="00BC7392">
        <w:rPr>
          <w:sz w:val="28"/>
          <w:szCs w:val="28"/>
        </w:rPr>
        <w:t>sperperi</w:t>
      </w:r>
      <w:r w:rsidR="00E30F58">
        <w:rPr>
          <w:sz w:val="28"/>
          <w:szCs w:val="28"/>
        </w:rPr>
        <w:t xml:space="preserve"> doppioni</w:t>
      </w:r>
      <w:r w:rsidR="00BC7392">
        <w:rPr>
          <w:sz w:val="28"/>
          <w:szCs w:val="28"/>
        </w:rPr>
        <w:t xml:space="preserve"> e accavallamenti</w:t>
      </w:r>
      <w:r w:rsidR="00E30F58">
        <w:rPr>
          <w:sz w:val="28"/>
          <w:szCs w:val="28"/>
        </w:rPr>
        <w:t>”</w:t>
      </w:r>
      <w:r w:rsidR="00BC73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 quest’ottica fondamentale diventa il ruolo esercitato dalle insegnanti che debbono sempre di più diventare  </w:t>
      </w:r>
      <w:r w:rsidR="00F74B92" w:rsidRPr="00F74B92">
        <w:rPr>
          <w:sz w:val="28"/>
          <w:szCs w:val="28"/>
        </w:rPr>
        <w:t>consapevoli</w:t>
      </w:r>
      <w:r>
        <w:rPr>
          <w:sz w:val="28"/>
          <w:szCs w:val="28"/>
        </w:rPr>
        <w:t xml:space="preserve"> che la continuità </w:t>
      </w:r>
      <w:r w:rsidRPr="00F825D7">
        <w:t xml:space="preserve"> </w:t>
      </w:r>
      <w:r>
        <w:rPr>
          <w:sz w:val="28"/>
          <w:szCs w:val="28"/>
        </w:rPr>
        <w:t xml:space="preserve">non si esaurisce e non si esplica in incontri sapientemente progettati, ma deve essere un processo di presa in  </w:t>
      </w:r>
      <w:r w:rsidRPr="00F825D7">
        <w:rPr>
          <w:sz w:val="28"/>
          <w:szCs w:val="28"/>
        </w:rPr>
        <w:t xml:space="preserve">"cura" dei bambini, </w:t>
      </w:r>
      <w:r>
        <w:rPr>
          <w:sz w:val="28"/>
          <w:szCs w:val="28"/>
        </w:rPr>
        <w:t xml:space="preserve">affinché possano </w:t>
      </w:r>
      <w:r w:rsidRPr="00F825D7">
        <w:rPr>
          <w:sz w:val="28"/>
          <w:szCs w:val="28"/>
        </w:rPr>
        <w:t xml:space="preserve"> leggere la nuova situazione senza subirla completamente.</w:t>
      </w:r>
      <w:r w:rsidR="00357A09">
        <w:rPr>
          <w:sz w:val="28"/>
          <w:szCs w:val="28"/>
        </w:rPr>
        <w:t xml:space="preserve">  Tuttavia è d’uopo sottolineare che, non a caso in tale iniziativa sono stati coinvolti i genitori dei bambini della scuola dell’infanzia che, così, hanno condiviso tale esperienza con i propri figli nella consapevolezza che a loro spetta l’importante compito di rassicurare e calmierare le ansie dei pro</w:t>
      </w:r>
      <w:r w:rsidR="00BC7392">
        <w:rPr>
          <w:sz w:val="28"/>
          <w:szCs w:val="28"/>
        </w:rPr>
        <w:t>p</w:t>
      </w:r>
      <w:r w:rsidR="00357A09">
        <w:rPr>
          <w:sz w:val="28"/>
          <w:szCs w:val="28"/>
        </w:rPr>
        <w:t>ri figli.</w:t>
      </w:r>
    </w:p>
    <w:p w:rsidR="00F85EEE" w:rsidRDefault="00E30F58" w:rsidP="00E03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…….S</w:t>
      </w:r>
      <w:r w:rsidR="00F85EEE">
        <w:rPr>
          <w:sz w:val="28"/>
          <w:szCs w:val="28"/>
        </w:rPr>
        <w:t>e volete vedere quanto ci siamo di</w:t>
      </w:r>
      <w:r>
        <w:rPr>
          <w:sz w:val="28"/>
          <w:szCs w:val="28"/>
        </w:rPr>
        <w:t>vertiti guardate le nostre foto</w:t>
      </w:r>
    </w:p>
    <w:p w:rsidR="00FF307E" w:rsidRDefault="00FF307E" w:rsidP="00662865">
      <w:pPr>
        <w:spacing w:after="0"/>
        <w:jc w:val="both"/>
        <w:rPr>
          <w:sz w:val="28"/>
          <w:szCs w:val="28"/>
        </w:rPr>
      </w:pPr>
    </w:p>
    <w:p w:rsidR="00F8058F" w:rsidRDefault="00F8058F" w:rsidP="006628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58F" w:rsidRDefault="00F8058F" w:rsidP="00662865">
      <w:pPr>
        <w:spacing w:after="0"/>
        <w:jc w:val="both"/>
        <w:rPr>
          <w:sz w:val="28"/>
          <w:szCs w:val="28"/>
        </w:rPr>
      </w:pPr>
    </w:p>
    <w:p w:rsidR="00A83295" w:rsidRPr="00F8058F" w:rsidRDefault="003862D1" w:rsidP="00662865">
      <w:pPr>
        <w:spacing w:after="0"/>
        <w:jc w:val="both"/>
        <w:rPr>
          <w:color w:val="FF0000"/>
          <w:sz w:val="28"/>
          <w:szCs w:val="28"/>
        </w:rPr>
      </w:pPr>
      <w:r w:rsidRPr="003862D1">
        <w:rPr>
          <w:sz w:val="28"/>
          <w:szCs w:val="28"/>
        </w:rPr>
        <w:t xml:space="preserve"> </w:t>
      </w:r>
    </w:p>
    <w:p w:rsidR="003862D1" w:rsidRPr="003862D1" w:rsidRDefault="003862D1" w:rsidP="008E6B47">
      <w:pPr>
        <w:spacing w:after="0"/>
        <w:jc w:val="both"/>
        <w:rPr>
          <w:color w:val="FF0000"/>
          <w:sz w:val="28"/>
          <w:szCs w:val="28"/>
        </w:rPr>
      </w:pPr>
    </w:p>
    <w:sectPr w:rsidR="003862D1" w:rsidRPr="003862D1" w:rsidSect="00105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A70"/>
    <w:multiLevelType w:val="hybridMultilevel"/>
    <w:tmpl w:val="CAC45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02438"/>
    <w:multiLevelType w:val="hybridMultilevel"/>
    <w:tmpl w:val="79F0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4805"/>
    <w:multiLevelType w:val="hybridMultilevel"/>
    <w:tmpl w:val="6524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506BC"/>
    <w:multiLevelType w:val="hybridMultilevel"/>
    <w:tmpl w:val="308AA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30EB"/>
    <w:multiLevelType w:val="hybridMultilevel"/>
    <w:tmpl w:val="D804B3A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63565"/>
    <w:multiLevelType w:val="hybridMultilevel"/>
    <w:tmpl w:val="2488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A7AF1"/>
    <w:rsid w:val="00080DD9"/>
    <w:rsid w:val="000861FF"/>
    <w:rsid w:val="00086226"/>
    <w:rsid w:val="00087D81"/>
    <w:rsid w:val="00105FFF"/>
    <w:rsid w:val="001239AA"/>
    <w:rsid w:val="001E391C"/>
    <w:rsid w:val="001E4C4C"/>
    <w:rsid w:val="00203243"/>
    <w:rsid w:val="002A75F2"/>
    <w:rsid w:val="00357A09"/>
    <w:rsid w:val="003704FE"/>
    <w:rsid w:val="003862D1"/>
    <w:rsid w:val="00493659"/>
    <w:rsid w:val="005774D5"/>
    <w:rsid w:val="005B09A1"/>
    <w:rsid w:val="006002D9"/>
    <w:rsid w:val="00662865"/>
    <w:rsid w:val="006B00FE"/>
    <w:rsid w:val="00794BCC"/>
    <w:rsid w:val="00850A75"/>
    <w:rsid w:val="008E6B47"/>
    <w:rsid w:val="009575EF"/>
    <w:rsid w:val="009A7AF1"/>
    <w:rsid w:val="009D1359"/>
    <w:rsid w:val="00A430DA"/>
    <w:rsid w:val="00A83295"/>
    <w:rsid w:val="00AC4E07"/>
    <w:rsid w:val="00BC7392"/>
    <w:rsid w:val="00C30A2A"/>
    <w:rsid w:val="00D47A01"/>
    <w:rsid w:val="00E0303E"/>
    <w:rsid w:val="00E30F58"/>
    <w:rsid w:val="00F74B92"/>
    <w:rsid w:val="00F8058F"/>
    <w:rsid w:val="00F825D7"/>
    <w:rsid w:val="00F85EEE"/>
    <w:rsid w:val="00F943DC"/>
    <w:rsid w:val="00F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B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B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4452-AB92-4003-928B-A296FD00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Standard</dc:creator>
  <cp:lastModifiedBy>Maria Ines Battaglia</cp:lastModifiedBy>
  <cp:revision>30</cp:revision>
  <dcterms:created xsi:type="dcterms:W3CDTF">2014-02-04T17:34:00Z</dcterms:created>
  <dcterms:modified xsi:type="dcterms:W3CDTF">2015-02-12T05:52:00Z</dcterms:modified>
</cp:coreProperties>
</file>